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ED0B9" w14:textId="77777777" w:rsidR="00576019" w:rsidRDefault="00576019" w:rsidP="00576019">
      <w:pPr>
        <w:pStyle w:val="xmsonormal"/>
        <w:shd w:val="clear" w:color="auto" w:fill="FFFFFF"/>
        <w:spacing w:before="0" w:beforeAutospacing="0" w:after="225" w:afterAutospacing="0"/>
        <w:jc w:val="center"/>
      </w:pPr>
      <w:r>
        <w:rPr>
          <w:rFonts w:ascii="Roboto Condensed" w:hAnsi="Roboto Condensed"/>
          <w:b/>
          <w:bCs/>
          <w:color w:val="000000"/>
          <w:sz w:val="48"/>
          <w:szCs w:val="48"/>
        </w:rPr>
        <w:t>BROAD AGENCY ANNOUCEMENT DAY</w:t>
      </w:r>
      <w:r>
        <w:rPr>
          <w:rFonts w:ascii="Roboto Condensed" w:hAnsi="Roboto Condensed"/>
          <w:b/>
          <w:bCs/>
          <w:color w:val="333333"/>
          <w:sz w:val="48"/>
          <w:szCs w:val="48"/>
        </w:rPr>
        <w:t xml:space="preserve"> 2024</w:t>
      </w:r>
    </w:p>
    <w:p w14:paraId="3639FA49" w14:textId="77777777" w:rsidR="00576019" w:rsidRDefault="00576019" w:rsidP="00576019">
      <w:pPr>
        <w:pStyle w:val="xmsonormal"/>
        <w:shd w:val="clear" w:color="auto" w:fill="FFFFFF"/>
        <w:spacing w:before="0" w:beforeAutospacing="0" w:after="75" w:afterAutospacing="0"/>
        <w:ind w:left="720"/>
        <w:jc w:val="center"/>
      </w:pPr>
      <w:r>
        <w:rPr>
          <w:rFonts w:ascii="Roboto Condensed" w:hAnsi="Roboto Condensed"/>
          <w:b/>
          <w:bCs/>
          <w:caps/>
          <w:color w:val="333333"/>
          <w:spacing w:val="8"/>
          <w:sz w:val="48"/>
          <w:szCs w:val="48"/>
        </w:rPr>
        <w:t>November 14, 2024</w:t>
      </w:r>
    </w:p>
    <w:p w14:paraId="69439B62" w14:textId="77777777" w:rsidR="00576019" w:rsidRDefault="00576019" w:rsidP="00576019">
      <w:pPr>
        <w:pStyle w:val="xmsonormal"/>
        <w:shd w:val="clear" w:color="auto" w:fill="FFFFFF"/>
        <w:spacing w:before="0" w:beforeAutospacing="0" w:after="75" w:afterAutospacing="0"/>
        <w:ind w:left="720"/>
        <w:jc w:val="center"/>
      </w:pPr>
      <w:r>
        <w:rPr>
          <w:rFonts w:ascii="Roboto Condensed" w:hAnsi="Roboto Condensed"/>
          <w:b/>
          <w:bCs/>
          <w:caps/>
          <w:color w:val="333333"/>
          <w:spacing w:val="8"/>
          <w:sz w:val="48"/>
          <w:szCs w:val="48"/>
        </w:rPr>
        <w:t> </w:t>
      </w:r>
    </w:p>
    <w:p w14:paraId="61ACE8C6" w14:textId="0178D7E1" w:rsidR="00576019" w:rsidRDefault="00576019" w:rsidP="00576019">
      <w:pPr>
        <w:pStyle w:val="NormalWeb"/>
        <w:jc w:val="center"/>
      </w:pPr>
      <w:r>
        <w:rPr>
          <w:noProof/>
        </w:rPr>
        <w:drawing>
          <wp:inline distT="0" distB="0" distL="0" distR="0" wp14:anchorId="5B596AFC" wp14:editId="24198818">
            <wp:extent cx="5207000" cy="2917825"/>
            <wp:effectExtent l="0" t="0" r="0" b="0"/>
            <wp:docPr id="4875227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5207000" cy="2917825"/>
                    </a:xfrm>
                    <a:prstGeom prst="rect">
                      <a:avLst/>
                    </a:prstGeom>
                    <a:noFill/>
                    <a:ln>
                      <a:noFill/>
                    </a:ln>
                  </pic:spPr>
                </pic:pic>
              </a:graphicData>
            </a:graphic>
          </wp:inline>
        </w:drawing>
      </w:r>
    </w:p>
    <w:p w14:paraId="416ADC88" w14:textId="77777777" w:rsidR="00576019" w:rsidRDefault="00576019" w:rsidP="00576019">
      <w:pPr>
        <w:pStyle w:val="xmsonormal"/>
        <w:spacing w:before="0" w:beforeAutospacing="0" w:after="0" w:afterAutospacing="0"/>
        <w:jc w:val="center"/>
      </w:pPr>
      <w:r>
        <w:t> </w:t>
      </w:r>
    </w:p>
    <w:p w14:paraId="3B9B16C3" w14:textId="77777777" w:rsidR="00576019" w:rsidRDefault="00576019" w:rsidP="00576019">
      <w:pPr>
        <w:pStyle w:val="xmsonormal"/>
        <w:spacing w:before="0" w:beforeAutospacing="0" w:after="0" w:afterAutospacing="0"/>
      </w:pPr>
      <w:r>
        <w:rPr>
          <w:rFonts w:ascii="Georgia" w:hAnsi="Georgia"/>
          <w:color w:val="333333"/>
          <w:sz w:val="24"/>
          <w:szCs w:val="24"/>
        </w:rPr>
        <w:t> </w:t>
      </w:r>
    </w:p>
    <w:p w14:paraId="2E364B39" w14:textId="77777777" w:rsidR="00576019" w:rsidRDefault="00576019" w:rsidP="00576019">
      <w:pPr>
        <w:pStyle w:val="xmsonormal"/>
        <w:shd w:val="clear" w:color="auto" w:fill="FFFFFF"/>
        <w:spacing w:before="0" w:beforeAutospacing="0" w:after="0" w:afterAutospacing="0"/>
      </w:pPr>
      <w:r>
        <w:rPr>
          <w:rFonts w:ascii="Roboto Condensed" w:hAnsi="Roboto Condensed"/>
          <w:b/>
          <w:bCs/>
          <w:color w:val="333333"/>
          <w:spacing w:val="8"/>
          <w:sz w:val="24"/>
          <w:szCs w:val="24"/>
        </w:rPr>
        <w:t xml:space="preserve">Please Save the Date for the 2024 FDA </w:t>
      </w:r>
      <w:r>
        <w:rPr>
          <w:rFonts w:ascii="Roboto Condensed" w:hAnsi="Roboto Condensed"/>
          <w:b/>
          <w:bCs/>
          <w:color w:val="000000"/>
          <w:spacing w:val="8"/>
          <w:sz w:val="24"/>
          <w:szCs w:val="24"/>
        </w:rPr>
        <w:t>Broad Agency Announcement</w:t>
      </w:r>
      <w:r>
        <w:rPr>
          <w:rFonts w:ascii="Roboto Condensed" w:hAnsi="Roboto Condensed"/>
          <w:b/>
          <w:bCs/>
          <w:color w:val="333333"/>
          <w:spacing w:val="8"/>
          <w:sz w:val="24"/>
          <w:szCs w:val="24"/>
        </w:rPr>
        <w:t xml:space="preserve"> Day!</w:t>
      </w:r>
    </w:p>
    <w:p w14:paraId="73F09CF3" w14:textId="77777777" w:rsidR="00576019" w:rsidRDefault="00576019" w:rsidP="00576019">
      <w:pPr>
        <w:pStyle w:val="xmsonormal"/>
        <w:shd w:val="clear" w:color="auto" w:fill="FFFFFF"/>
        <w:spacing w:before="0" w:beforeAutospacing="0" w:after="0" w:afterAutospacing="0"/>
      </w:pPr>
      <w:r>
        <w:rPr>
          <w:rFonts w:ascii="Georgia" w:hAnsi="Georgia"/>
          <w:color w:val="333333"/>
        </w:rPr>
        <w:t>FDA funds extramural research through an agency-wide Broad Agency Announcement (BAA) for research and development to support regulatory science and innovation. Join us to learn more about the F</w:t>
      </w:r>
      <w:r>
        <w:rPr>
          <w:rFonts w:ascii="Georgia" w:hAnsi="Georgia"/>
          <w:color w:val="000000"/>
        </w:rPr>
        <w:t>iscal Year (FY)</w:t>
      </w:r>
      <w:r>
        <w:rPr>
          <w:rFonts w:ascii="Georgia" w:hAnsi="Georgia"/>
          <w:color w:val="333333"/>
        </w:rPr>
        <w:t xml:space="preserve"> 2025 BAA, and how to apply visit </w:t>
      </w:r>
      <w:hyperlink r:id="rId6" w:history="1">
        <w:r>
          <w:rPr>
            <w:rStyle w:val="Hyperlink"/>
            <w:rFonts w:ascii="Georgia" w:hAnsi="Georgia"/>
            <w:b/>
            <w:bCs/>
            <w:color w:val="0563C1"/>
          </w:rPr>
          <w:t>2024 FDA Broad Agency Announcement Day</w:t>
        </w:r>
      </w:hyperlink>
      <w:r>
        <w:rPr>
          <w:rFonts w:ascii="Georgia" w:hAnsi="Georgia"/>
          <w:b/>
          <w:bCs/>
          <w:color w:val="333333"/>
        </w:rPr>
        <w:t xml:space="preserve"> </w:t>
      </w:r>
    </w:p>
    <w:p w14:paraId="70C20EE9" w14:textId="77777777" w:rsidR="00576019" w:rsidRDefault="00576019" w:rsidP="00576019">
      <w:pPr>
        <w:pStyle w:val="xmsonormal"/>
        <w:shd w:val="clear" w:color="auto" w:fill="FFFFFF"/>
        <w:spacing w:before="0" w:beforeAutospacing="0" w:after="0" w:afterAutospacing="0"/>
      </w:pPr>
      <w:r>
        <w:rPr>
          <w:b/>
          <w:bCs/>
          <w:spacing w:val="8"/>
        </w:rPr>
        <w:t> </w:t>
      </w:r>
    </w:p>
    <w:p w14:paraId="5FC2EB91" w14:textId="77777777" w:rsidR="00576019" w:rsidRDefault="00576019" w:rsidP="00576019">
      <w:pPr>
        <w:pStyle w:val="xmsonormal"/>
        <w:shd w:val="clear" w:color="auto" w:fill="FFFFFF"/>
        <w:spacing w:before="0" w:beforeAutospacing="0" w:after="0" w:afterAutospacing="0"/>
      </w:pPr>
      <w:r>
        <w:rPr>
          <w:rFonts w:ascii="Roboto Condensed" w:hAnsi="Roboto Condensed"/>
          <w:b/>
          <w:bCs/>
          <w:color w:val="333333"/>
          <w:spacing w:val="8"/>
          <w:sz w:val="24"/>
          <w:szCs w:val="24"/>
        </w:rPr>
        <w:t xml:space="preserve">Intended </w:t>
      </w:r>
      <w:proofErr w:type="gramStart"/>
      <w:r>
        <w:rPr>
          <w:rFonts w:ascii="Roboto Condensed" w:hAnsi="Roboto Condensed"/>
          <w:b/>
          <w:bCs/>
          <w:color w:val="333333"/>
          <w:spacing w:val="8"/>
          <w:sz w:val="24"/>
          <w:szCs w:val="24"/>
        </w:rPr>
        <w:t>audience</w:t>
      </w:r>
      <w:proofErr w:type="gramEnd"/>
    </w:p>
    <w:p w14:paraId="53D3FB4E" w14:textId="77777777" w:rsidR="00576019" w:rsidRDefault="00576019" w:rsidP="00576019">
      <w:pPr>
        <w:pStyle w:val="xmsonormal"/>
        <w:shd w:val="clear" w:color="auto" w:fill="FFFFFF"/>
        <w:spacing w:before="0" w:beforeAutospacing="0" w:after="0" w:afterAutospacing="0"/>
      </w:pPr>
      <w:r>
        <w:rPr>
          <w:rFonts w:ascii="Georgia" w:hAnsi="Georgia"/>
          <w:color w:val="333333"/>
        </w:rPr>
        <w:t>The FDA BAA is open to</w:t>
      </w:r>
      <w:r>
        <w:rPr>
          <w:rFonts w:ascii="Georgia" w:hAnsi="Georgia"/>
          <w:b/>
          <w:bCs/>
          <w:color w:val="333333"/>
        </w:rPr>
        <w:t> all</w:t>
      </w:r>
      <w:r>
        <w:rPr>
          <w:rFonts w:ascii="Georgia" w:hAnsi="Georgia"/>
          <w:color w:val="333333"/>
        </w:rPr>
        <w:t> responsible sources, and small businesses are strongly encouraged to respond. Offerors may include single entities or teams from private sector organizations, Federally Funded Research and Development Centers (FFRDCs), and academic institutions.</w:t>
      </w:r>
    </w:p>
    <w:p w14:paraId="065CD32E" w14:textId="77777777" w:rsidR="00576019" w:rsidRDefault="00576019" w:rsidP="00576019">
      <w:pPr>
        <w:pStyle w:val="xmsonormal"/>
        <w:shd w:val="clear" w:color="auto" w:fill="FFFFFF"/>
        <w:spacing w:before="0" w:beforeAutospacing="0" w:after="0" w:afterAutospacing="0"/>
      </w:pPr>
      <w:r>
        <w:rPr>
          <w:rFonts w:ascii="Georgia" w:hAnsi="Georgia"/>
          <w:color w:val="333333"/>
        </w:rPr>
        <w:t> </w:t>
      </w:r>
    </w:p>
    <w:p w14:paraId="321E3825" w14:textId="77777777" w:rsidR="00576019" w:rsidRDefault="00576019" w:rsidP="00576019">
      <w:pPr>
        <w:pStyle w:val="xmsonormal"/>
        <w:shd w:val="clear" w:color="auto" w:fill="FFFFFF"/>
        <w:spacing w:before="0" w:beforeAutospacing="0" w:after="0" w:afterAutospacing="0"/>
      </w:pPr>
      <w:r>
        <w:rPr>
          <w:rFonts w:ascii="Roboto Condensed" w:hAnsi="Roboto Condensed"/>
          <w:b/>
          <w:bCs/>
          <w:color w:val="333333"/>
          <w:spacing w:val="8"/>
          <w:sz w:val="24"/>
          <w:szCs w:val="24"/>
        </w:rPr>
        <w:t>Register</w:t>
      </w:r>
    </w:p>
    <w:p w14:paraId="4C5CB244" w14:textId="77777777" w:rsidR="00576019" w:rsidRDefault="00576019" w:rsidP="00576019">
      <w:pPr>
        <w:pStyle w:val="xmsonormal"/>
        <w:shd w:val="clear" w:color="auto" w:fill="FFFFFF"/>
        <w:spacing w:before="0" w:beforeAutospacing="0" w:after="0" w:afterAutospacing="0"/>
      </w:pPr>
      <w:r>
        <w:rPr>
          <w:rFonts w:ascii="Helvetica" w:hAnsi="Helvetica" w:cs="Helvetica"/>
          <w:color w:val="333333"/>
        </w:rPr>
        <w:t>Please </w:t>
      </w:r>
      <w:hyperlink r:id="rId7" w:anchor="/registration" w:history="1">
        <w:r>
          <w:rPr>
            <w:rStyle w:val="Hyperlink"/>
            <w:rFonts w:ascii="Helvetica" w:hAnsi="Helvetica" w:cs="Helvetica"/>
            <w:color w:val="1E428A"/>
          </w:rPr>
          <w:t>register in advance</w:t>
        </w:r>
      </w:hyperlink>
      <w:r>
        <w:rPr>
          <w:rFonts w:ascii="Helvetica" w:hAnsi="Helvetica" w:cs="Helvetica"/>
          <w:color w:val="333333"/>
        </w:rPr>
        <w:t xml:space="preserve"> and feel free to share information with anyone interested. </w:t>
      </w:r>
    </w:p>
    <w:p w14:paraId="1B2FB7D7" w14:textId="77777777" w:rsidR="00576019" w:rsidRDefault="00576019" w:rsidP="00576019">
      <w:pPr>
        <w:pStyle w:val="xmsonormal"/>
        <w:shd w:val="clear" w:color="auto" w:fill="FFFFFF"/>
        <w:spacing w:before="0" w:beforeAutospacing="0" w:after="0" w:afterAutospacing="0"/>
      </w:pPr>
      <w:r>
        <w:t> </w:t>
      </w:r>
    </w:p>
    <w:p w14:paraId="10AC847B" w14:textId="77777777" w:rsidR="00576019" w:rsidRDefault="00576019" w:rsidP="00576019">
      <w:pPr>
        <w:pStyle w:val="xmsonormal"/>
        <w:shd w:val="clear" w:color="auto" w:fill="FFFFFF"/>
        <w:spacing w:before="0" w:beforeAutospacing="0" w:after="0" w:afterAutospacing="0"/>
      </w:pPr>
      <w:r>
        <w:rPr>
          <w:rFonts w:ascii="Roboto Condensed" w:hAnsi="Roboto Condensed"/>
          <w:b/>
          <w:bCs/>
          <w:color w:val="333333"/>
          <w:spacing w:val="8"/>
          <w:sz w:val="24"/>
          <w:szCs w:val="24"/>
        </w:rPr>
        <w:t>Submission Deadlines</w:t>
      </w:r>
    </w:p>
    <w:p w14:paraId="45632033" w14:textId="77777777" w:rsidR="00576019" w:rsidRDefault="00576019" w:rsidP="00576019">
      <w:pPr>
        <w:pStyle w:val="xmsonormal"/>
        <w:shd w:val="clear" w:color="auto" w:fill="FFFFFF"/>
        <w:spacing w:before="0" w:beforeAutospacing="0" w:after="0" w:afterAutospacing="0"/>
      </w:pPr>
      <w:r>
        <w:rPr>
          <w:rFonts w:ascii="Georgia" w:hAnsi="Georgia"/>
          <w:color w:val="333333"/>
        </w:rPr>
        <w:t>Please note that these are deadlines for F</w:t>
      </w:r>
      <w:r>
        <w:rPr>
          <w:rFonts w:ascii="Georgia" w:hAnsi="Georgia"/>
          <w:color w:val="000000"/>
        </w:rPr>
        <w:t xml:space="preserve">Y </w:t>
      </w:r>
      <w:r>
        <w:rPr>
          <w:rFonts w:ascii="Georgia" w:hAnsi="Georgia"/>
          <w:color w:val="333333"/>
        </w:rPr>
        <w:t xml:space="preserve">2025 funding considerations. </w:t>
      </w:r>
    </w:p>
    <w:p w14:paraId="06D7233E" w14:textId="303F18F5" w:rsidR="00576019" w:rsidRDefault="00576019" w:rsidP="00576019">
      <w:pPr>
        <w:pStyle w:val="NormalWeb"/>
        <w:jc w:val="center"/>
      </w:pPr>
      <w:r>
        <w:rPr>
          <w:noProof/>
        </w:rPr>
        <w:lastRenderedPageBreak/>
        <w:drawing>
          <wp:inline distT="0" distB="0" distL="0" distR="0" wp14:anchorId="106A28E8" wp14:editId="5B63F0CB">
            <wp:extent cx="4858385" cy="2743200"/>
            <wp:effectExtent l="0" t="0" r="0" b="0"/>
            <wp:docPr id="1604513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858385" cy="2743200"/>
                    </a:xfrm>
                    <a:prstGeom prst="rect">
                      <a:avLst/>
                    </a:prstGeom>
                    <a:noFill/>
                    <a:ln>
                      <a:noFill/>
                    </a:ln>
                  </pic:spPr>
                </pic:pic>
              </a:graphicData>
            </a:graphic>
          </wp:inline>
        </w:drawing>
      </w:r>
    </w:p>
    <w:p w14:paraId="066FA56B" w14:textId="77777777" w:rsidR="00576019" w:rsidRDefault="00576019" w:rsidP="00576019">
      <w:pPr>
        <w:pStyle w:val="xmsonormal"/>
        <w:shd w:val="clear" w:color="auto" w:fill="FFFFFF"/>
        <w:spacing w:before="0" w:beforeAutospacing="0" w:after="0" w:afterAutospacing="0"/>
        <w:jc w:val="center"/>
      </w:pPr>
      <w:r>
        <w:rPr>
          <w:color w:val="00B050"/>
        </w:rPr>
        <w:t> </w:t>
      </w:r>
    </w:p>
    <w:p w14:paraId="0429AD93" w14:textId="77777777" w:rsidR="00576019" w:rsidRDefault="00576019" w:rsidP="00576019">
      <w:pPr>
        <w:pStyle w:val="xmsonormal"/>
        <w:shd w:val="clear" w:color="auto" w:fill="FFFFFF"/>
        <w:spacing w:before="0" w:beforeAutospacing="0" w:after="0" w:afterAutospacing="0"/>
        <w:jc w:val="center"/>
      </w:pPr>
      <w:r>
        <w:rPr>
          <w:color w:val="00B050"/>
        </w:rPr>
        <w:t> </w:t>
      </w:r>
    </w:p>
    <w:p w14:paraId="4DF4A09E" w14:textId="63C09FA8" w:rsidR="00576019" w:rsidRDefault="00576019" w:rsidP="00576019">
      <w:pPr>
        <w:pStyle w:val="NormalWeb"/>
        <w:jc w:val="center"/>
      </w:pPr>
      <w:r>
        <w:rPr>
          <w:noProof/>
        </w:rPr>
        <w:drawing>
          <wp:inline distT="0" distB="0" distL="0" distR="0" wp14:anchorId="53AFFA36" wp14:editId="5F5BAF60">
            <wp:extent cx="4956175" cy="2792095"/>
            <wp:effectExtent l="0" t="0" r="0" b="0"/>
            <wp:docPr id="1219792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4956175" cy="2792095"/>
                    </a:xfrm>
                    <a:prstGeom prst="rect">
                      <a:avLst/>
                    </a:prstGeom>
                    <a:noFill/>
                    <a:ln>
                      <a:noFill/>
                    </a:ln>
                  </pic:spPr>
                </pic:pic>
              </a:graphicData>
            </a:graphic>
          </wp:inline>
        </w:drawing>
      </w:r>
    </w:p>
    <w:p w14:paraId="3CC29A6D" w14:textId="77777777" w:rsidR="00576019" w:rsidRDefault="00576019" w:rsidP="00576019">
      <w:pPr>
        <w:pStyle w:val="xmsonormal"/>
        <w:shd w:val="clear" w:color="auto" w:fill="FFFFFF"/>
        <w:spacing w:before="0" w:beforeAutospacing="0" w:after="0" w:afterAutospacing="0"/>
        <w:jc w:val="center"/>
      </w:pPr>
      <w:r>
        <w:t> </w:t>
      </w:r>
    </w:p>
    <w:p w14:paraId="10AB16F3" w14:textId="77777777" w:rsidR="00576019" w:rsidRDefault="00576019" w:rsidP="00576019">
      <w:pPr>
        <w:pStyle w:val="xmsonormal"/>
        <w:shd w:val="clear" w:color="auto" w:fill="FFFFFF"/>
        <w:spacing w:before="0" w:beforeAutospacing="0" w:after="0" w:afterAutospacing="0"/>
      </w:pPr>
      <w:r>
        <w:rPr>
          <w:rFonts w:ascii="Roboto Condensed" w:hAnsi="Roboto Condensed"/>
          <w:b/>
          <w:bCs/>
          <w:color w:val="333333"/>
          <w:spacing w:val="8"/>
          <w:sz w:val="24"/>
          <w:szCs w:val="24"/>
        </w:rPr>
        <w:t xml:space="preserve">Contact us / submit a </w:t>
      </w:r>
      <w:proofErr w:type="gramStart"/>
      <w:r>
        <w:rPr>
          <w:rFonts w:ascii="Roboto Condensed" w:hAnsi="Roboto Condensed"/>
          <w:b/>
          <w:bCs/>
          <w:color w:val="333333"/>
          <w:spacing w:val="8"/>
          <w:sz w:val="24"/>
          <w:szCs w:val="24"/>
        </w:rPr>
        <w:t>question</w:t>
      </w:r>
      <w:proofErr w:type="gramEnd"/>
    </w:p>
    <w:p w14:paraId="0E9C2978" w14:textId="77777777" w:rsidR="00576019" w:rsidRDefault="00576019" w:rsidP="00576019">
      <w:pPr>
        <w:pStyle w:val="xmsonormal"/>
        <w:shd w:val="clear" w:color="auto" w:fill="FFFFFF"/>
        <w:spacing w:before="0" w:beforeAutospacing="0" w:after="0" w:afterAutospacing="0"/>
      </w:pPr>
      <w:r>
        <w:rPr>
          <w:rFonts w:ascii="Georgia" w:hAnsi="Georgia"/>
          <w:color w:val="333333"/>
        </w:rPr>
        <w:t>Please contact </w:t>
      </w:r>
      <w:hyperlink r:id="rId12" w:history="1">
        <w:r>
          <w:rPr>
            <w:rStyle w:val="Hyperlink"/>
            <w:rFonts w:ascii="Georgia" w:hAnsi="Georgia"/>
            <w:color w:val="007CBA"/>
          </w:rPr>
          <w:t>FDABAA@fda.hhs.gov</w:t>
        </w:r>
      </w:hyperlink>
      <w:r>
        <w:rPr>
          <w:rFonts w:ascii="Georgia" w:hAnsi="Georgia"/>
          <w:color w:val="333333"/>
        </w:rPr>
        <w:t> with questions, including any questions you'd like us to answer at this event. </w:t>
      </w:r>
    </w:p>
    <w:p w14:paraId="17EF951F" w14:textId="77777777" w:rsidR="00576019" w:rsidRDefault="00576019" w:rsidP="00576019">
      <w:pPr>
        <w:pStyle w:val="xmsonormal"/>
        <w:shd w:val="clear" w:color="auto" w:fill="FFFFFF"/>
        <w:spacing w:before="0" w:beforeAutospacing="0" w:after="0" w:afterAutospacing="0"/>
      </w:pPr>
      <w:r>
        <w:rPr>
          <w:rFonts w:ascii="Georgia" w:hAnsi="Georgia"/>
          <w:color w:val="333333"/>
        </w:rPr>
        <w:t> </w:t>
      </w:r>
    </w:p>
    <w:p w14:paraId="5D388666" w14:textId="77777777" w:rsidR="00576019" w:rsidRDefault="00576019" w:rsidP="00576019">
      <w:pPr>
        <w:pStyle w:val="xmsonormal"/>
        <w:shd w:val="clear" w:color="auto" w:fill="FFFFFF"/>
        <w:spacing w:before="0" w:beforeAutospacing="0" w:after="0" w:afterAutospacing="0"/>
      </w:pPr>
      <w:r>
        <w:t> </w:t>
      </w:r>
    </w:p>
    <w:p w14:paraId="5C88E379" w14:textId="77777777" w:rsidR="00576019" w:rsidRDefault="00576019" w:rsidP="00576019">
      <w:pPr>
        <w:pStyle w:val="xmsonormal"/>
        <w:spacing w:before="0" w:beforeAutospacing="0" w:after="0" w:afterAutospacing="0"/>
      </w:pPr>
      <w:r>
        <w:rPr>
          <w:rFonts w:ascii="Georgia" w:hAnsi="Georgia"/>
          <w:color w:val="333333"/>
          <w:sz w:val="24"/>
          <w:szCs w:val="24"/>
        </w:rPr>
        <w:t>Thank you,</w:t>
      </w:r>
    </w:p>
    <w:p w14:paraId="0A8B92CB" w14:textId="77777777" w:rsidR="00576019" w:rsidRDefault="00576019" w:rsidP="00576019">
      <w:pPr>
        <w:pStyle w:val="xmsonormal"/>
        <w:spacing w:before="0" w:beforeAutospacing="0" w:after="0" w:afterAutospacing="0"/>
      </w:pPr>
      <w:r>
        <w:rPr>
          <w:rFonts w:ascii="Georgia" w:hAnsi="Georgia"/>
          <w:color w:val="333333"/>
          <w:sz w:val="24"/>
          <w:szCs w:val="24"/>
        </w:rPr>
        <w:t>The FDA BAA Team</w:t>
      </w:r>
    </w:p>
    <w:p w14:paraId="278B3690" w14:textId="77777777" w:rsidR="00576019" w:rsidRDefault="00576019" w:rsidP="00576019">
      <w:pPr>
        <w:pStyle w:val="Heading3"/>
        <w:shd w:val="clear" w:color="auto" w:fill="FFFFFF"/>
        <w:rPr>
          <w:rFonts w:eastAsia="Times New Roman"/>
        </w:rPr>
      </w:pPr>
      <w:r>
        <w:rPr>
          <w:rFonts w:ascii="Merriweather" w:eastAsia="Times New Roman" w:hAnsi="Merriweather"/>
          <w:color w:val="333333"/>
          <w:spacing w:val="8"/>
        </w:rPr>
        <w:t>Information for Previous events</w:t>
      </w:r>
    </w:p>
    <w:p w14:paraId="22B8EA5C" w14:textId="77777777" w:rsidR="00576019" w:rsidRDefault="00576019" w:rsidP="00576019">
      <w:pPr>
        <w:pStyle w:val="NormalWeb"/>
        <w:shd w:val="clear" w:color="auto" w:fill="FFFFFF"/>
      </w:pPr>
      <w:hyperlink r:id="rId13" w:tooltip="2023 FDA Broad Agency Announcement Day - 10/25/2023" w:history="1">
        <w:r>
          <w:rPr>
            <w:rStyle w:val="Hyperlink"/>
            <w:rFonts w:ascii="Helvetica" w:hAnsi="Helvetica" w:cs="Helvetica"/>
            <w:color w:val="1A57AD"/>
          </w:rPr>
          <w:t>2023 FDA Broad Agency Announcement Day</w:t>
        </w:r>
      </w:hyperlink>
    </w:p>
    <w:p w14:paraId="2B03A02B" w14:textId="77777777" w:rsidR="00576019" w:rsidRDefault="00576019" w:rsidP="00576019">
      <w:pPr>
        <w:pStyle w:val="NormalWeb"/>
        <w:shd w:val="clear" w:color="auto" w:fill="FFFFFF"/>
      </w:pPr>
      <w:hyperlink r:id="rId14" w:tooltip="FDA Broad Agency Announcement Day 2022 - 12/06/2022" w:history="1">
        <w:r>
          <w:rPr>
            <w:rStyle w:val="Hyperlink"/>
            <w:rFonts w:ascii="Helvetica" w:hAnsi="Helvetica" w:cs="Helvetica"/>
            <w:color w:val="1A57AD"/>
          </w:rPr>
          <w:t>2022 FDA Broad Agency Announcement Day</w:t>
        </w:r>
      </w:hyperlink>
    </w:p>
    <w:p w14:paraId="452455CE" w14:textId="77777777" w:rsidR="00576019" w:rsidRDefault="00576019" w:rsidP="00576019">
      <w:r>
        <w:t> </w:t>
      </w:r>
    </w:p>
    <w:p w14:paraId="63A3620C" w14:textId="77777777" w:rsidR="00B43DC5" w:rsidRDefault="00B43DC5"/>
    <w:sectPr w:rsidR="00B43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erriweather">
    <w:panose1 w:val="00000000000000000000"/>
    <w:charset w:val="00"/>
    <w:family w:val="modern"/>
    <w:notTrueType/>
    <w:pitch w:val="variable"/>
    <w:sig w:usb0="A00006FF" w:usb1="4000207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19"/>
    <w:rsid w:val="004C4030"/>
    <w:rsid w:val="00576019"/>
    <w:rsid w:val="006A595F"/>
    <w:rsid w:val="009C685A"/>
    <w:rsid w:val="00B43DC5"/>
    <w:rsid w:val="00DF2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17BD"/>
  <w15:chartTrackingRefBased/>
  <w15:docId w15:val="{7D8371A7-6BAA-4343-B30D-CD85F983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019"/>
    <w:pPr>
      <w:spacing w:after="0" w:line="240" w:lineRule="auto"/>
    </w:pPr>
    <w:rPr>
      <w:rFonts w:ascii="Calibri" w:hAnsi="Calibri" w:cs="Calibri"/>
      <w:kern w:val="0"/>
    </w:rPr>
  </w:style>
  <w:style w:type="paragraph" w:styleId="Heading3">
    <w:name w:val="heading 3"/>
    <w:basedOn w:val="Normal"/>
    <w:link w:val="Heading3Char"/>
    <w:uiPriority w:val="9"/>
    <w:semiHidden/>
    <w:unhideWhenUsed/>
    <w:qFormat/>
    <w:rsid w:val="0057601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76019"/>
    <w:rPr>
      <w:rFonts w:ascii="Calibri" w:hAnsi="Calibri" w:cs="Calibri"/>
      <w:b/>
      <w:bCs/>
      <w:kern w:val="0"/>
      <w:sz w:val="27"/>
      <w:szCs w:val="27"/>
    </w:rPr>
  </w:style>
  <w:style w:type="character" w:styleId="Hyperlink">
    <w:name w:val="Hyperlink"/>
    <w:basedOn w:val="DefaultParagraphFont"/>
    <w:uiPriority w:val="99"/>
    <w:semiHidden/>
    <w:unhideWhenUsed/>
    <w:rsid w:val="00576019"/>
    <w:rPr>
      <w:color w:val="0000FF"/>
      <w:u w:val="single"/>
    </w:rPr>
  </w:style>
  <w:style w:type="paragraph" w:styleId="NormalWeb">
    <w:name w:val="Normal (Web)"/>
    <w:basedOn w:val="Normal"/>
    <w:uiPriority w:val="99"/>
    <w:semiHidden/>
    <w:unhideWhenUsed/>
    <w:rsid w:val="00576019"/>
    <w:pPr>
      <w:spacing w:before="100" w:beforeAutospacing="1" w:after="100" w:afterAutospacing="1"/>
    </w:pPr>
  </w:style>
  <w:style w:type="paragraph" w:customStyle="1" w:styleId="xmsonormal">
    <w:name w:val="xmsonormal"/>
    <w:basedOn w:val="Normal"/>
    <w:uiPriority w:val="99"/>
    <w:semiHidden/>
    <w:rsid w:val="0057601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7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fda.gov/science-research/advancing-regulatory-science/2023-fda-broad-agency-announcement-day-10252023" TargetMode="External"/><Relationship Id="rId3" Type="http://schemas.openxmlformats.org/officeDocument/2006/relationships/webSettings" Target="webSettings.xml"/><Relationship Id="rId7" Type="http://schemas.openxmlformats.org/officeDocument/2006/relationships/hyperlink" Target="https://fda.zoomgov.com/webinar/register/WN_BCEQyjN5TfaMKCVw5sPMtw" TargetMode="External"/><Relationship Id="rId12" Type="http://schemas.openxmlformats.org/officeDocument/2006/relationships/hyperlink" Target="mailto:FDABAA@fda.hhs.gov?Subject=BAA%20Industry%20Day%20questio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da.gov/science-research/advancing-regulatory-science/2024-fda-broad-agency-announcement-day-11142024" TargetMode="External"/><Relationship Id="rId11" Type="http://schemas.openxmlformats.org/officeDocument/2006/relationships/image" Target="cid:image003.jpg@01DAFDEB.A6186750" TargetMode="External"/><Relationship Id="rId5" Type="http://schemas.openxmlformats.org/officeDocument/2006/relationships/image" Target="cid:image001.jpg@01DAFDEB.A6186750"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image" Target="cid:image002.jpg@01DAFDEB.A6186750" TargetMode="External"/><Relationship Id="rId14" Type="http://schemas.openxmlformats.org/officeDocument/2006/relationships/hyperlink" Target="https://www.fda.gov/science-research/fda-broad-agency-announcement-day-2022-1206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262</Words>
  <Characters>1591</Characters>
  <Application>Microsoft Office Word</Application>
  <DocSecurity>0</DocSecurity>
  <Lines>26</Lines>
  <Paragraphs>7</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Skinner, Brianna</dc:creator>
  <cp:keywords/>
  <dc:description/>
  <cp:lastModifiedBy>Skinner, Brianna</cp:lastModifiedBy>
  <cp:revision>1</cp:revision>
  <dcterms:created xsi:type="dcterms:W3CDTF">2024-10-21T18:16:00Z</dcterms:created>
  <dcterms:modified xsi:type="dcterms:W3CDTF">2024-10-21T18:24:00Z</dcterms:modified>
</cp:coreProperties>
</file>